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C7200" w14:textId="77777777" w:rsidR="002F682C" w:rsidRDefault="002F682C" w:rsidP="002F682C"/>
    <w:p w14:paraId="7CFE3992" w14:textId="0542FA00" w:rsidR="002F682C" w:rsidRPr="002F682C" w:rsidRDefault="002F682C" w:rsidP="002F682C">
      <w:pPr>
        <w:jc w:val="center"/>
        <w:rPr>
          <w:b/>
          <w:bCs/>
        </w:rPr>
      </w:pPr>
      <w:r w:rsidRPr="002F682C">
        <w:rPr>
          <w:b/>
          <w:bCs/>
        </w:rPr>
        <w:t xml:space="preserve">REF 5246 - </w:t>
      </w:r>
      <w:r w:rsidRPr="002F682C">
        <w:rPr>
          <w:b/>
          <w:bCs/>
        </w:rPr>
        <w:t>Caméra sportive – Manuel d’instructions</w:t>
      </w:r>
    </w:p>
    <w:p w14:paraId="55535961" w14:textId="757D97FB" w:rsidR="00D568B9" w:rsidRDefault="00D568B9"/>
    <w:p w14:paraId="6E3C768B" w14:textId="209CA4EA" w:rsidR="002F682C" w:rsidRDefault="002F682C"/>
    <w:p w14:paraId="346F6692" w14:textId="30BEC668" w:rsidR="002F682C" w:rsidRDefault="002F682C"/>
    <w:p w14:paraId="21CE55AE" w14:textId="636C3EEE" w:rsidR="002F682C" w:rsidRDefault="002F682C" w:rsidP="002F682C">
      <w:pPr>
        <w:jc w:val="center"/>
      </w:pPr>
      <w:r w:rsidRPr="002F682C">
        <w:rPr>
          <w:noProof/>
        </w:rPr>
        <w:drawing>
          <wp:inline distT="0" distB="0" distL="0" distR="0" wp14:anchorId="78CD1236" wp14:editId="51F3DCC6">
            <wp:extent cx="1988607" cy="1619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42" cy="163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71923" w14:textId="0D72257F" w:rsidR="002F682C" w:rsidRDefault="002F682C" w:rsidP="002F682C">
      <w:pPr>
        <w:jc w:val="center"/>
      </w:pPr>
    </w:p>
    <w:p w14:paraId="6F1533CE" w14:textId="1B71484B" w:rsidR="002F682C" w:rsidRDefault="002F682C" w:rsidP="002F682C">
      <w:pPr>
        <w:jc w:val="center"/>
      </w:pPr>
    </w:p>
    <w:p w14:paraId="63EF32CC" w14:textId="6A7C95DF" w:rsidR="002F682C" w:rsidRDefault="002F682C" w:rsidP="002F682C">
      <w:pPr>
        <w:jc w:val="center"/>
      </w:pPr>
    </w:p>
    <w:p w14:paraId="7B083473" w14:textId="77777777" w:rsidR="002F682C" w:rsidRDefault="002F682C" w:rsidP="002F682C">
      <w:r>
        <w:t>Nous vous recommandons de lire attentivement ce manuel d'instructions et de le conserver pour de futures consultations.</w:t>
      </w:r>
    </w:p>
    <w:p w14:paraId="06C01EE4" w14:textId="136DB21A" w:rsidR="002F682C" w:rsidRDefault="002F682C" w:rsidP="002F682C">
      <w:pPr>
        <w:jc w:val="center"/>
      </w:pPr>
    </w:p>
    <w:p w14:paraId="725640EF" w14:textId="7205FCD5" w:rsidR="002F682C" w:rsidRDefault="002F682C" w:rsidP="002F682C">
      <w:pPr>
        <w:jc w:val="center"/>
      </w:pPr>
    </w:p>
    <w:p w14:paraId="6AC15E1A" w14:textId="77777777" w:rsidR="002F682C" w:rsidRDefault="002F682C" w:rsidP="002F682C">
      <w:pPr>
        <w:jc w:val="center"/>
      </w:pPr>
    </w:p>
    <w:p w14:paraId="6DDE35D6" w14:textId="77777777" w:rsidR="002F682C" w:rsidRDefault="002F682C" w:rsidP="002F682C">
      <w:pPr>
        <w:jc w:val="center"/>
      </w:pPr>
    </w:p>
    <w:p w14:paraId="37697C1A" w14:textId="64CAD300" w:rsidR="002F682C" w:rsidRDefault="002F682C" w:rsidP="002F682C">
      <w:pPr>
        <w:jc w:val="center"/>
      </w:pPr>
    </w:p>
    <w:p w14:paraId="44D0147C" w14:textId="77777777" w:rsidR="002F682C" w:rsidRDefault="002F682C" w:rsidP="002F682C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1 .</w:t>
      </w:r>
      <w:proofErr w:type="gramEnd"/>
      <w:r>
        <w:rPr>
          <w:b/>
          <w:bCs/>
          <w:u w:val="single"/>
        </w:rPr>
        <w:t xml:space="preserve"> Vue d’ensemble</w:t>
      </w:r>
    </w:p>
    <w:p w14:paraId="7DAEB940" w14:textId="77777777" w:rsidR="002F682C" w:rsidRDefault="002F682C" w:rsidP="002F682C">
      <w:pPr>
        <w:rPr>
          <w:b/>
          <w:bCs/>
          <w:u w:val="single"/>
        </w:rPr>
      </w:pPr>
    </w:p>
    <w:p w14:paraId="3305D525" w14:textId="77777777" w:rsidR="002F682C" w:rsidRDefault="002F682C" w:rsidP="002F682C">
      <w:r>
        <w:t>Avant d'utiliser cet appareil, veuillez lire attentivement et suivre les instructions d'utilisation et d'installation.</w:t>
      </w:r>
    </w:p>
    <w:p w14:paraId="01CEC0E4" w14:textId="77777777" w:rsidR="002F682C" w:rsidRDefault="002F682C" w:rsidP="002F682C">
      <w:pPr>
        <w:pStyle w:val="Paragraphedeliste"/>
      </w:pPr>
    </w:p>
    <w:p w14:paraId="73CA9323" w14:textId="77777777" w:rsidR="002F682C" w:rsidRDefault="002F682C" w:rsidP="002F682C">
      <w:r>
        <w:t xml:space="preserve">La caméra de sport </w:t>
      </w:r>
      <w:proofErr w:type="spellStart"/>
      <w:r>
        <w:t>Komir</w:t>
      </w:r>
      <w:proofErr w:type="spellEnd"/>
      <w:r>
        <w:t xml:space="preserve"> vous permettra d'enregistrer vos meilleurs moments en haute définition et de partager vos expériences les plus drôles.</w:t>
      </w:r>
    </w:p>
    <w:p w14:paraId="3D7B9B48" w14:textId="77777777" w:rsidR="002F682C" w:rsidRDefault="002F682C" w:rsidP="002F682C">
      <w:pPr>
        <w:pStyle w:val="Paragraphedeliste"/>
      </w:pPr>
    </w:p>
    <w:p w14:paraId="4A00E369" w14:textId="77777777" w:rsidR="002F682C" w:rsidRDefault="002F682C" w:rsidP="002F682C">
      <w:r>
        <w:t>Dispose de tous les accessoires nécessaires pour profiter de vos sports favoris et tirer le meilleur parti de l'appareil photo.</w:t>
      </w:r>
    </w:p>
    <w:p w14:paraId="540D93DF" w14:textId="17440CD9" w:rsidR="002F682C" w:rsidRDefault="002F682C" w:rsidP="002F682C">
      <w:pPr>
        <w:jc w:val="center"/>
      </w:pPr>
    </w:p>
    <w:p w14:paraId="28ADAEE9" w14:textId="2A1BDE76" w:rsidR="002F682C" w:rsidRDefault="002F682C" w:rsidP="002F682C">
      <w:pPr>
        <w:jc w:val="center"/>
      </w:pPr>
    </w:p>
    <w:p w14:paraId="0A322917" w14:textId="415F1120" w:rsidR="002F682C" w:rsidRDefault="002F682C" w:rsidP="002F682C">
      <w:pPr>
        <w:jc w:val="center"/>
      </w:pPr>
    </w:p>
    <w:p w14:paraId="7720D42F" w14:textId="77777777" w:rsidR="002F682C" w:rsidRDefault="002F682C" w:rsidP="002F682C">
      <w:pPr>
        <w:jc w:val="center"/>
      </w:pPr>
    </w:p>
    <w:p w14:paraId="7D75C95D" w14:textId="2ABAE421" w:rsidR="002F682C" w:rsidRDefault="002F682C" w:rsidP="002F682C">
      <w:pPr>
        <w:jc w:val="center"/>
      </w:pPr>
    </w:p>
    <w:p w14:paraId="0D56E387" w14:textId="77777777" w:rsidR="002F682C" w:rsidRDefault="002F682C" w:rsidP="002F682C">
      <w:pPr>
        <w:rPr>
          <w:b/>
          <w:bCs/>
        </w:rPr>
      </w:pPr>
      <w:r>
        <w:rPr>
          <w:b/>
          <w:bCs/>
        </w:rPr>
        <w:t>Caractéristiques principales</w:t>
      </w:r>
    </w:p>
    <w:p w14:paraId="5963648B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un</w:t>
      </w:r>
      <w:proofErr w:type="gramEnd"/>
      <w:r>
        <w:rPr>
          <w:rFonts w:eastAsia="Times New Roman"/>
        </w:rPr>
        <w:t xml:space="preserve"> boîtier étanche pour immerger la caméra à une profondeur de 30m.</w:t>
      </w:r>
    </w:p>
    <w:p w14:paraId="551512AB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écran</w:t>
      </w:r>
      <w:proofErr w:type="gramEnd"/>
      <w:r>
        <w:rPr>
          <w:rFonts w:eastAsia="Times New Roman"/>
        </w:rPr>
        <w:t xml:space="preserve"> à cristaux liquides de 2 pouces</w:t>
      </w:r>
    </w:p>
    <w:p w14:paraId="247A12B9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batterie</w:t>
      </w:r>
      <w:proofErr w:type="gramEnd"/>
      <w:r>
        <w:rPr>
          <w:rFonts w:eastAsia="Times New Roman"/>
        </w:rPr>
        <w:t xml:space="preserve"> lithium-</w:t>
      </w:r>
      <w:proofErr w:type="spellStart"/>
      <w:r>
        <w:rPr>
          <w:rFonts w:eastAsia="Times New Roman"/>
        </w:rPr>
        <w:t>io</w:t>
      </w:r>
      <w:proofErr w:type="spellEnd"/>
      <w:r>
        <w:rPr>
          <w:rFonts w:eastAsia="Times New Roman"/>
        </w:rPr>
        <w:t xml:space="preserve"> 900mAh amovible et facile à remplacer</w:t>
      </w:r>
    </w:p>
    <w:p w14:paraId="7A2D0C8F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jusqu'à</w:t>
      </w:r>
      <w:proofErr w:type="gramEnd"/>
      <w:r>
        <w:rPr>
          <w:rFonts w:eastAsia="Times New Roman"/>
        </w:rPr>
        <w:t xml:space="preserve"> 90 minutes d'enregistrement</w:t>
      </w:r>
    </w:p>
    <w:p w14:paraId="2D47C37C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enregistrement</w:t>
      </w:r>
      <w:proofErr w:type="gramEnd"/>
      <w:r>
        <w:rPr>
          <w:rFonts w:eastAsia="Times New Roman"/>
        </w:rPr>
        <w:t xml:space="preserve"> de vidéo et prise de photos possible pendant le chargement</w:t>
      </w:r>
    </w:p>
    <w:p w14:paraId="35233780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objectif</w:t>
      </w:r>
      <w:proofErr w:type="gramEnd"/>
      <w:r>
        <w:rPr>
          <w:rFonts w:eastAsia="Times New Roman"/>
        </w:rPr>
        <w:t xml:space="preserve"> grand angle 120° haute définition</w:t>
      </w:r>
    </w:p>
    <w:p w14:paraId="2314FFF8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compatible</w:t>
      </w:r>
      <w:proofErr w:type="gramEnd"/>
      <w:r>
        <w:rPr>
          <w:rFonts w:eastAsia="Times New Roman"/>
        </w:rPr>
        <w:t xml:space="preserve"> avec les cartes mémoire jusqu'à 32gb</w:t>
      </w:r>
    </w:p>
    <w:p w14:paraId="77AC9818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vidéo</w:t>
      </w:r>
      <w:proofErr w:type="gramEnd"/>
      <w:r>
        <w:rPr>
          <w:rFonts w:eastAsia="Times New Roman"/>
        </w:rPr>
        <w:t xml:space="preserve"> de 720 pixels en qualité réelle (p)</w:t>
      </w:r>
    </w:p>
    <w:p w14:paraId="3353CA1B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des</w:t>
      </w:r>
      <w:proofErr w:type="gramEnd"/>
      <w:r>
        <w:rPr>
          <w:rFonts w:eastAsia="Times New Roman"/>
        </w:rPr>
        <w:t xml:space="preserve"> photos jusqu'à 12 mégapixels (</w:t>
      </w:r>
      <w:proofErr w:type="spellStart"/>
      <w:r>
        <w:rPr>
          <w:rFonts w:eastAsia="Times New Roman"/>
        </w:rPr>
        <w:t>Mp</w:t>
      </w:r>
      <w:proofErr w:type="spellEnd"/>
      <w:r>
        <w:rPr>
          <w:rFonts w:eastAsia="Times New Roman"/>
        </w:rPr>
        <w:t>)</w:t>
      </w:r>
    </w:p>
    <w:p w14:paraId="307D2B2D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compact</w:t>
      </w:r>
      <w:proofErr w:type="gramEnd"/>
      <w:r>
        <w:rPr>
          <w:rFonts w:eastAsia="Times New Roman"/>
        </w:rPr>
        <w:t xml:space="preserve"> et disponible en noir, argent et blanc</w:t>
      </w:r>
    </w:p>
    <w:p w14:paraId="4CEE2E1F" w14:textId="77777777" w:rsidR="002F682C" w:rsidRDefault="002F682C" w:rsidP="002F682C">
      <w:pPr>
        <w:pStyle w:val="Paragraphedeliste"/>
        <w:numPr>
          <w:ilvl w:val="0"/>
          <w:numId w:val="1"/>
        </w:numPr>
        <w:rPr>
          <w:rFonts w:eastAsia="Times New Roman"/>
        </w:rPr>
      </w:pPr>
      <w:proofErr w:type="gramStart"/>
      <w:r>
        <w:rPr>
          <w:rFonts w:eastAsia="Times New Roman"/>
        </w:rPr>
        <w:t>configurable</w:t>
      </w:r>
      <w:proofErr w:type="gramEnd"/>
      <w:r>
        <w:rPr>
          <w:rFonts w:eastAsia="Times New Roman"/>
        </w:rPr>
        <w:t xml:space="preserve"> en 12 langues</w:t>
      </w:r>
    </w:p>
    <w:p w14:paraId="5DDB5CD5" w14:textId="438537D0" w:rsidR="002F682C" w:rsidRDefault="002F682C" w:rsidP="002F682C"/>
    <w:p w14:paraId="57A374FC" w14:textId="77777777" w:rsidR="002F682C" w:rsidRDefault="002F682C" w:rsidP="002F682C"/>
    <w:p w14:paraId="34CBC55C" w14:textId="4506881B" w:rsidR="002F682C" w:rsidRDefault="002F682C" w:rsidP="002F682C">
      <w:r>
        <w:rPr>
          <w:noProof/>
        </w:rPr>
        <w:drawing>
          <wp:anchor distT="0" distB="0" distL="114300" distR="114300" simplePos="0" relativeHeight="251658240" behindDoc="0" locked="0" layoutInCell="1" allowOverlap="1" wp14:anchorId="4080754D" wp14:editId="5C41026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71700" cy="2429510"/>
            <wp:effectExtent l="0" t="0" r="0" b="889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   1 : bouton de l'obturateur / sélectionner</w:t>
      </w:r>
    </w:p>
    <w:p w14:paraId="085F1DC9" w14:textId="77777777" w:rsidR="002F682C" w:rsidRDefault="002F682C" w:rsidP="002F682C">
      <w:pPr>
        <w:ind w:left="1080"/>
      </w:pPr>
      <w:r>
        <w:t>   2 : micro</w:t>
      </w:r>
    </w:p>
    <w:p w14:paraId="440666CF" w14:textId="77777777" w:rsidR="002F682C" w:rsidRDefault="002F682C" w:rsidP="002F682C">
      <w:r>
        <w:t>   3 : emplacement carte micro SD</w:t>
      </w:r>
    </w:p>
    <w:p w14:paraId="44A2F548" w14:textId="77777777" w:rsidR="002F682C" w:rsidRDefault="002F682C" w:rsidP="002F682C">
      <w:r>
        <w:t>   4 : port micro USB</w:t>
      </w:r>
    </w:p>
    <w:p w14:paraId="3AA89C14" w14:textId="77777777" w:rsidR="002F682C" w:rsidRDefault="002F682C" w:rsidP="002F682C">
      <w:r>
        <w:t>   5 : bouton d'alimentation / Mode</w:t>
      </w:r>
    </w:p>
    <w:p w14:paraId="71788BB2" w14:textId="77777777" w:rsidR="002F682C" w:rsidRDefault="002F682C" w:rsidP="002F682C">
      <w:r>
        <w:br w:type="textWrapping" w:clear="all"/>
      </w:r>
    </w:p>
    <w:p w14:paraId="3894231A" w14:textId="77777777" w:rsidR="002F682C" w:rsidRDefault="002F682C" w:rsidP="002F682C">
      <w:r>
        <w:br w:type="textWrapping" w:clear="all"/>
      </w:r>
    </w:p>
    <w:p w14:paraId="2613649A" w14:textId="77777777" w:rsidR="002F682C" w:rsidRDefault="002F682C" w:rsidP="002F682C"/>
    <w:p w14:paraId="51073EB6" w14:textId="32588B2F" w:rsidR="002F682C" w:rsidRDefault="002F682C" w:rsidP="002F682C">
      <w:r>
        <w:rPr>
          <w:noProof/>
        </w:rPr>
        <w:drawing>
          <wp:anchor distT="0" distB="0" distL="114300" distR="114300" simplePos="0" relativeHeight="251658240" behindDoc="0" locked="0" layoutInCell="1" allowOverlap="1" wp14:anchorId="1B20E2A4" wp14:editId="6F08740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4785" cy="19812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DB2FF" w14:textId="77777777" w:rsidR="002F682C" w:rsidRDefault="002F682C" w:rsidP="002F682C"/>
    <w:p w14:paraId="28C8A32D" w14:textId="77777777" w:rsidR="002F682C" w:rsidRDefault="002F682C" w:rsidP="002F682C">
      <w:r>
        <w:t>                           1 : écran</w:t>
      </w:r>
    </w:p>
    <w:p w14:paraId="3428B437" w14:textId="77777777" w:rsidR="002F682C" w:rsidRDefault="002F682C" w:rsidP="002F682C">
      <w:r>
        <w:t>                           2 : haut</w:t>
      </w:r>
    </w:p>
    <w:p w14:paraId="189664AB" w14:textId="77777777" w:rsidR="002F682C" w:rsidRDefault="002F682C" w:rsidP="002F682C">
      <w:r>
        <w:t>                           3 : haut-parleur</w:t>
      </w:r>
    </w:p>
    <w:p w14:paraId="5CA0C0EC" w14:textId="77777777" w:rsidR="002F682C" w:rsidRDefault="002F682C" w:rsidP="002F682C">
      <w:r>
        <w:t>                           4 : bas</w:t>
      </w:r>
    </w:p>
    <w:p w14:paraId="1E15FE8B" w14:textId="77777777" w:rsidR="002F682C" w:rsidRDefault="002F682C" w:rsidP="002F682C">
      <w:r>
        <w:t>                           5 : compartiment de la batterie</w:t>
      </w:r>
    </w:p>
    <w:p w14:paraId="4CD2E80C" w14:textId="77777777" w:rsidR="002F682C" w:rsidRDefault="002F682C" w:rsidP="002F682C">
      <w:r>
        <w:t>                           6 : diode de chargement</w:t>
      </w:r>
    </w:p>
    <w:p w14:paraId="521CEE1F" w14:textId="77777777" w:rsidR="002F682C" w:rsidRDefault="002F682C" w:rsidP="002F682C">
      <w:r>
        <w:t>                           7 : diode d’état</w:t>
      </w:r>
      <w:r>
        <w:br w:type="textWrapping" w:clear="all"/>
      </w:r>
    </w:p>
    <w:p w14:paraId="68BAF7A2" w14:textId="13697944" w:rsidR="002F682C" w:rsidRDefault="002F682C" w:rsidP="002F682C">
      <w:pPr>
        <w:jc w:val="center"/>
      </w:pPr>
    </w:p>
    <w:p w14:paraId="505DD74E" w14:textId="3B19AE9E" w:rsidR="002F682C" w:rsidRDefault="002F682C" w:rsidP="002F682C">
      <w:pPr>
        <w:jc w:val="center"/>
      </w:pPr>
    </w:p>
    <w:p w14:paraId="634CB0B9" w14:textId="1024946F" w:rsidR="002F682C" w:rsidRDefault="002F682C" w:rsidP="002F682C">
      <w:pPr>
        <w:jc w:val="center"/>
      </w:pPr>
    </w:p>
    <w:p w14:paraId="665F1707" w14:textId="690343ED" w:rsidR="002F682C" w:rsidRDefault="002F682C" w:rsidP="002F682C">
      <w:pPr>
        <w:jc w:val="center"/>
      </w:pPr>
    </w:p>
    <w:p w14:paraId="6E2FCFE9" w14:textId="77777777" w:rsidR="002F682C" w:rsidRDefault="002F682C" w:rsidP="002F682C">
      <w:r>
        <w:rPr>
          <w:noProof/>
        </w:rPr>
        <w:drawing>
          <wp:anchor distT="0" distB="0" distL="114300" distR="114300" simplePos="0" relativeHeight="251659264" behindDoc="0" locked="0" layoutInCell="1" allowOverlap="1" wp14:anchorId="5174596F" wp14:editId="102ADBB5">
            <wp:simplePos x="895350" y="7191375"/>
            <wp:positionH relativeFrom="column">
              <wp:align>left</wp:align>
            </wp:positionH>
            <wp:positionV relativeFrom="paragraph">
              <wp:align>top</wp:align>
            </wp:positionV>
            <wp:extent cx="2312115" cy="234315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1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8A4E4" w14:textId="41DFEC70" w:rsidR="002F682C" w:rsidRDefault="002F682C" w:rsidP="002F682C">
      <w:pPr>
        <w:ind w:left="705"/>
      </w:pPr>
      <w:r>
        <w:t xml:space="preserve">Pour ouvrir le boîtier, exercer une </w:t>
      </w:r>
      <w:proofErr w:type="gramStart"/>
      <w:r>
        <w:t xml:space="preserve">pression </w:t>
      </w:r>
      <w:r>
        <w:t xml:space="preserve"> </w:t>
      </w:r>
      <w:r>
        <w:t>simultanée</w:t>
      </w:r>
      <w:proofErr w:type="gramEnd"/>
      <w:r>
        <w:t xml:space="preserve"> dans les sens des flèches.</w:t>
      </w:r>
    </w:p>
    <w:p w14:paraId="7A6A318B" w14:textId="0E12863B" w:rsidR="002F682C" w:rsidRDefault="002F682C" w:rsidP="002F682C">
      <w:pPr>
        <w:tabs>
          <w:tab w:val="left" w:pos="960"/>
        </w:tabs>
      </w:pPr>
      <w:r>
        <w:br w:type="textWrapping" w:clear="all"/>
      </w:r>
    </w:p>
    <w:p w14:paraId="2260DF50" w14:textId="070BACAA" w:rsidR="002F682C" w:rsidRDefault="002F682C" w:rsidP="002F682C">
      <w:pPr>
        <w:rPr>
          <w:b/>
          <w:bCs/>
        </w:rPr>
      </w:pPr>
      <w:r>
        <w:rPr>
          <w:b/>
          <w:bCs/>
        </w:rPr>
        <w:lastRenderedPageBreak/>
        <w:t xml:space="preserve">Accessoires inclus : </w:t>
      </w:r>
    </w:p>
    <w:p w14:paraId="65EBA51C" w14:textId="22B3ED36" w:rsidR="002F682C" w:rsidRDefault="002F682C" w:rsidP="002F682C">
      <w:pPr>
        <w:rPr>
          <w:b/>
          <w:bCs/>
        </w:rPr>
      </w:pPr>
    </w:p>
    <w:p w14:paraId="6BA008A8" w14:textId="7578FF47" w:rsidR="00F45730" w:rsidRDefault="00F45730" w:rsidP="002F682C">
      <w:pPr>
        <w:rPr>
          <w:b/>
          <w:bCs/>
        </w:rPr>
      </w:pPr>
    </w:p>
    <w:p w14:paraId="3DE63683" w14:textId="43C612D6" w:rsidR="00F45730" w:rsidRDefault="00F45730" w:rsidP="002F682C">
      <w:pPr>
        <w:rPr>
          <w:b/>
          <w:bCs/>
        </w:rPr>
      </w:pPr>
    </w:p>
    <w:p w14:paraId="20CD6E04" w14:textId="77777777" w:rsidR="00F45730" w:rsidRDefault="00F45730" w:rsidP="002F682C">
      <w:pPr>
        <w:rPr>
          <w:b/>
          <w:bCs/>
        </w:rPr>
      </w:pPr>
    </w:p>
    <w:p w14:paraId="7963CF55" w14:textId="3FCCDF56" w:rsidR="002F682C" w:rsidRDefault="002F682C" w:rsidP="002F682C">
      <w:r w:rsidRPr="002F682C">
        <w:rPr>
          <w:b/>
          <w:bCs/>
          <w:noProof/>
        </w:rPr>
        <w:drawing>
          <wp:inline distT="0" distB="0" distL="0" distR="0" wp14:anchorId="7D9F51B2" wp14:editId="56202983">
            <wp:extent cx="714375" cy="5524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coque</w:t>
      </w:r>
      <w:proofErr w:type="gramEnd"/>
      <w:r>
        <w:t xml:space="preserve"> submersible à 30 m</w:t>
      </w:r>
      <w:r>
        <w:rPr>
          <w:b/>
          <w:bCs/>
          <w:noProof/>
        </w:rPr>
        <w:t xml:space="preserve">      </w:t>
      </w:r>
      <w:r w:rsidRPr="002F682C">
        <w:rPr>
          <w:b/>
          <w:bCs/>
          <w:noProof/>
        </w:rPr>
        <w:drawing>
          <wp:inline distT="0" distB="0" distL="0" distR="0" wp14:anchorId="5F214EF1" wp14:editId="1BDE5B54">
            <wp:extent cx="733425" cy="696383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11" cy="70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82C">
        <w:t xml:space="preserve"> </w:t>
      </w:r>
      <w:r>
        <w:t>support pour guidon</w:t>
      </w:r>
    </w:p>
    <w:p w14:paraId="3DF55DAE" w14:textId="0917B9A6" w:rsidR="002F682C" w:rsidRDefault="002F682C" w:rsidP="002F682C"/>
    <w:p w14:paraId="7BAFD6F6" w14:textId="23D6828C" w:rsidR="002F682C" w:rsidRDefault="002F682C" w:rsidP="002F682C"/>
    <w:p w14:paraId="1448500E" w14:textId="2025E30F" w:rsidR="002F682C" w:rsidRDefault="002F682C" w:rsidP="002F682C">
      <w:r w:rsidRPr="002F682C">
        <w:rPr>
          <w:b/>
          <w:bCs/>
          <w:noProof/>
        </w:rPr>
        <w:drawing>
          <wp:inline distT="0" distB="0" distL="0" distR="0" wp14:anchorId="05BD9FA9" wp14:editId="7BF71C4B">
            <wp:extent cx="866775" cy="7620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support</w:t>
      </w:r>
      <w:proofErr w:type="gramEnd"/>
      <w:r>
        <w:t xml:space="preserve"> 1</w:t>
      </w:r>
      <w:r w:rsidRPr="002F682C">
        <w:t xml:space="preserve"> </w:t>
      </w:r>
      <w:r>
        <w:tab/>
      </w:r>
      <w:r>
        <w:tab/>
      </w:r>
      <w:r>
        <w:tab/>
      </w:r>
      <w:r w:rsidRPr="002F682C">
        <w:rPr>
          <w:noProof/>
        </w:rPr>
        <w:drawing>
          <wp:inline distT="0" distB="0" distL="0" distR="0" wp14:anchorId="68CBF204" wp14:editId="505BF196">
            <wp:extent cx="600075" cy="5905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82C">
        <w:t xml:space="preserve"> </w:t>
      </w:r>
      <w:r>
        <w:t>support pour casque</w:t>
      </w:r>
    </w:p>
    <w:p w14:paraId="36AADBBD" w14:textId="3533D2AC" w:rsidR="002F682C" w:rsidRDefault="002F682C" w:rsidP="002F682C"/>
    <w:p w14:paraId="594A583A" w14:textId="142797F8" w:rsidR="002F682C" w:rsidRDefault="002F682C" w:rsidP="002F682C"/>
    <w:p w14:paraId="4DFDB1FA" w14:textId="77777777" w:rsidR="002F682C" w:rsidRPr="002F682C" w:rsidRDefault="002F682C" w:rsidP="002F682C">
      <w:pPr>
        <w:rPr>
          <w:b/>
          <w:bCs/>
        </w:rPr>
      </w:pPr>
    </w:p>
    <w:p w14:paraId="1D11B5EC" w14:textId="18177144" w:rsidR="002F682C" w:rsidRDefault="002F682C" w:rsidP="002F682C">
      <w:r w:rsidRPr="002F682C">
        <w:rPr>
          <w:noProof/>
        </w:rPr>
        <w:drawing>
          <wp:inline distT="0" distB="0" distL="0" distR="0" wp14:anchorId="5D5B24C7" wp14:editId="3225C9BC">
            <wp:extent cx="790575" cy="8096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support</w:t>
      </w:r>
      <w:proofErr w:type="gramEnd"/>
      <w:r>
        <w:t xml:space="preserve"> 2 </w:t>
      </w:r>
      <w:r>
        <w:tab/>
      </w:r>
      <w:r>
        <w:tab/>
      </w:r>
      <w:r>
        <w:tab/>
      </w:r>
      <w:r w:rsidRPr="002F682C">
        <w:rPr>
          <w:noProof/>
        </w:rPr>
        <w:drawing>
          <wp:inline distT="0" distB="0" distL="0" distR="0" wp14:anchorId="2E0A5D6E" wp14:editId="6526C2BF">
            <wp:extent cx="752475" cy="4857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82C">
        <w:t xml:space="preserve"> </w:t>
      </w:r>
      <w:r>
        <w:t>ceintures</w:t>
      </w:r>
    </w:p>
    <w:p w14:paraId="56610628" w14:textId="63361F2B" w:rsidR="002F682C" w:rsidRDefault="002F682C" w:rsidP="002F682C"/>
    <w:p w14:paraId="2E56B161" w14:textId="4EDF9A46" w:rsidR="002F682C" w:rsidRDefault="002F682C" w:rsidP="002F682C"/>
    <w:p w14:paraId="732E4692" w14:textId="51563265" w:rsidR="002F682C" w:rsidRDefault="002F682C" w:rsidP="002F682C"/>
    <w:p w14:paraId="12D22742" w14:textId="6287DCE9" w:rsidR="002F682C" w:rsidRDefault="002F682C" w:rsidP="002F682C">
      <w:r w:rsidRPr="002F682C">
        <w:rPr>
          <w:noProof/>
        </w:rPr>
        <w:drawing>
          <wp:inline distT="0" distB="0" distL="0" distR="0" wp14:anchorId="27276D67" wp14:editId="0F104D90">
            <wp:extent cx="1019175" cy="10096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support</w:t>
      </w:r>
      <w:proofErr w:type="gramEnd"/>
      <w:r>
        <w:t xml:space="preserve"> 3 </w:t>
      </w:r>
      <w:r>
        <w:tab/>
      </w:r>
      <w:r>
        <w:tab/>
      </w:r>
      <w:r>
        <w:tab/>
      </w:r>
      <w:r w:rsidRPr="002F682C">
        <w:rPr>
          <w:noProof/>
        </w:rPr>
        <w:drawing>
          <wp:inline distT="0" distB="0" distL="0" distR="0" wp14:anchorId="1DC865B2" wp14:editId="2FB9CBB8">
            <wp:extent cx="533400" cy="663575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4" cy="6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82C">
        <w:t xml:space="preserve"> </w:t>
      </w:r>
      <w:r>
        <w:t>adhésifs</w:t>
      </w:r>
    </w:p>
    <w:p w14:paraId="1132BD00" w14:textId="6289611F" w:rsidR="002F682C" w:rsidRDefault="002F682C" w:rsidP="002F682C"/>
    <w:p w14:paraId="4B5FBDF9" w14:textId="3307DFE3" w:rsidR="002F682C" w:rsidRDefault="002F682C" w:rsidP="002F682C"/>
    <w:p w14:paraId="5024C68E" w14:textId="36E3B6DF" w:rsidR="002F682C" w:rsidRDefault="002F682C" w:rsidP="002F682C">
      <w:r w:rsidRPr="002F682C">
        <w:rPr>
          <w:noProof/>
        </w:rPr>
        <w:drawing>
          <wp:inline distT="0" distB="0" distL="0" distR="0" wp14:anchorId="1E9058D5" wp14:editId="2BB5C8DC">
            <wp:extent cx="988546" cy="744678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01" cy="7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clip</w:t>
      </w:r>
      <w:proofErr w:type="gramEnd"/>
      <w:r>
        <w:t xml:space="preserve"> 1</w:t>
      </w:r>
      <w:r>
        <w:tab/>
      </w:r>
      <w:r>
        <w:tab/>
      </w:r>
      <w:r>
        <w:tab/>
      </w:r>
      <w:r>
        <w:tab/>
      </w:r>
      <w:r w:rsidRPr="002F682C">
        <w:rPr>
          <w:noProof/>
        </w:rPr>
        <w:drawing>
          <wp:inline distT="0" distB="0" distL="0" distR="0" wp14:anchorId="732ADDD2" wp14:editId="4138FFE1">
            <wp:extent cx="866775" cy="76200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clip 2</w:t>
      </w:r>
    </w:p>
    <w:p w14:paraId="72D82122" w14:textId="2338C813" w:rsidR="002F682C" w:rsidRDefault="002F682C" w:rsidP="002F682C"/>
    <w:p w14:paraId="0794F027" w14:textId="4B7CD62E" w:rsidR="002F682C" w:rsidRDefault="002F682C" w:rsidP="002F682C"/>
    <w:p w14:paraId="6FB45A40" w14:textId="241D6B05" w:rsidR="002F682C" w:rsidRDefault="002F682C" w:rsidP="002F682C">
      <w:r w:rsidRPr="002F682C">
        <w:rPr>
          <w:noProof/>
        </w:rPr>
        <w:drawing>
          <wp:inline distT="0" distB="0" distL="0" distR="0" wp14:anchorId="5FDF2594" wp14:editId="34FC1BBE">
            <wp:extent cx="866775" cy="84772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batterie</w:t>
      </w:r>
      <w:proofErr w:type="gramEnd"/>
      <w:r>
        <w:tab/>
      </w:r>
      <w:r>
        <w:tab/>
      </w:r>
      <w:r>
        <w:tab/>
      </w:r>
      <w:r>
        <w:tab/>
      </w:r>
      <w:r w:rsidRPr="002F682C">
        <w:rPr>
          <w:noProof/>
        </w:rPr>
        <w:drawing>
          <wp:inline distT="0" distB="0" distL="0" distR="0" wp14:anchorId="3BEB165B" wp14:editId="03CDA461">
            <wp:extent cx="600075" cy="60960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cable</w:t>
      </w:r>
      <w:proofErr w:type="spellEnd"/>
      <w:r>
        <w:t xml:space="preserve"> micro USB</w:t>
      </w:r>
    </w:p>
    <w:p w14:paraId="77B42F3E" w14:textId="179F63E7" w:rsidR="002F682C" w:rsidRDefault="002F682C" w:rsidP="002F682C">
      <w:pPr>
        <w:tabs>
          <w:tab w:val="left" w:pos="960"/>
        </w:tabs>
      </w:pPr>
    </w:p>
    <w:p w14:paraId="58C85A86" w14:textId="1945BD12" w:rsidR="002F682C" w:rsidRDefault="002F682C" w:rsidP="002F682C">
      <w:pPr>
        <w:tabs>
          <w:tab w:val="left" w:pos="960"/>
        </w:tabs>
      </w:pPr>
    </w:p>
    <w:p w14:paraId="23730EB8" w14:textId="10085EA5" w:rsidR="002F682C" w:rsidRDefault="002F682C" w:rsidP="002F682C">
      <w:pPr>
        <w:tabs>
          <w:tab w:val="left" w:pos="960"/>
        </w:tabs>
      </w:pPr>
    </w:p>
    <w:p w14:paraId="2C23A374" w14:textId="6E4265DD" w:rsidR="002F682C" w:rsidRDefault="002F682C" w:rsidP="002F682C">
      <w:pPr>
        <w:tabs>
          <w:tab w:val="left" w:pos="960"/>
        </w:tabs>
      </w:pPr>
    </w:p>
    <w:p w14:paraId="044ACF7E" w14:textId="4506C028" w:rsidR="002F682C" w:rsidRDefault="002F682C" w:rsidP="002F682C">
      <w:pPr>
        <w:tabs>
          <w:tab w:val="left" w:pos="960"/>
        </w:tabs>
      </w:pPr>
    </w:p>
    <w:p w14:paraId="2F069EE4" w14:textId="2C0A5AEF" w:rsidR="002F682C" w:rsidRDefault="002F682C" w:rsidP="002F682C">
      <w:pPr>
        <w:tabs>
          <w:tab w:val="left" w:pos="960"/>
        </w:tabs>
      </w:pPr>
    </w:p>
    <w:p w14:paraId="244F4EF4" w14:textId="1194AF19" w:rsidR="002F682C" w:rsidRDefault="002F682C" w:rsidP="002F682C">
      <w:pPr>
        <w:tabs>
          <w:tab w:val="left" w:pos="960"/>
        </w:tabs>
      </w:pPr>
    </w:p>
    <w:p w14:paraId="50AD66F6" w14:textId="2753C283" w:rsidR="002F682C" w:rsidRDefault="002F682C" w:rsidP="002F682C">
      <w:pPr>
        <w:tabs>
          <w:tab w:val="left" w:pos="960"/>
        </w:tabs>
      </w:pPr>
    </w:p>
    <w:p w14:paraId="657B3208" w14:textId="77777777" w:rsidR="002F682C" w:rsidRDefault="002F682C" w:rsidP="002F682C">
      <w:pPr>
        <w:rPr>
          <w:b/>
          <w:bCs/>
        </w:rPr>
      </w:pPr>
      <w:r>
        <w:rPr>
          <w:b/>
          <w:bCs/>
        </w:rPr>
        <w:t>Montage de la caméra</w:t>
      </w:r>
    </w:p>
    <w:p w14:paraId="5359D895" w14:textId="423B5684" w:rsidR="002F682C" w:rsidRDefault="002F682C" w:rsidP="002F682C">
      <w:pPr>
        <w:tabs>
          <w:tab w:val="left" w:pos="960"/>
        </w:tabs>
      </w:pPr>
    </w:p>
    <w:p w14:paraId="7972D839" w14:textId="04CB4D3F" w:rsidR="002F682C" w:rsidRDefault="002F682C" w:rsidP="002F682C">
      <w:pPr>
        <w:tabs>
          <w:tab w:val="left" w:pos="960"/>
        </w:tabs>
      </w:pPr>
      <w:r w:rsidRPr="002F682C">
        <w:drawing>
          <wp:inline distT="0" distB="0" distL="0" distR="0" wp14:anchorId="7D1DE1AA" wp14:editId="52D6ADF2">
            <wp:extent cx="5760720" cy="30689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2CE0" w14:textId="0C494FB1" w:rsidR="00F45730" w:rsidRDefault="00F45730" w:rsidP="002F682C">
      <w:pPr>
        <w:tabs>
          <w:tab w:val="left" w:pos="960"/>
        </w:tabs>
      </w:pPr>
    </w:p>
    <w:p w14:paraId="7382E342" w14:textId="7F555063" w:rsidR="00F45730" w:rsidRDefault="00F45730" w:rsidP="002F682C">
      <w:pPr>
        <w:tabs>
          <w:tab w:val="left" w:pos="960"/>
        </w:tabs>
      </w:pPr>
    </w:p>
    <w:p w14:paraId="0A308A83" w14:textId="77777777" w:rsidR="00F45730" w:rsidRDefault="00F45730" w:rsidP="00F45730">
      <w:pPr>
        <w:rPr>
          <w:b/>
          <w:bCs/>
          <w:u w:val="single"/>
        </w:rPr>
      </w:pPr>
      <w:r>
        <w:rPr>
          <w:b/>
          <w:bCs/>
          <w:u w:val="single"/>
        </w:rPr>
        <w:t>2. Mode d’emploi</w:t>
      </w:r>
    </w:p>
    <w:p w14:paraId="033E7738" w14:textId="77777777" w:rsidR="00F45730" w:rsidRDefault="00F45730" w:rsidP="00F45730">
      <w:pPr>
        <w:rPr>
          <w:b/>
          <w:bCs/>
          <w:u w:val="single"/>
        </w:rPr>
      </w:pPr>
    </w:p>
    <w:p w14:paraId="0E705898" w14:textId="77777777" w:rsidR="00F45730" w:rsidRDefault="00F45730" w:rsidP="00F45730">
      <w:r>
        <w:t>Avant d'utiliser l'appareil photo pour la première fois, chargez complètement la batterie. Connectez le câble Micro USB au port USB de votre ordinateur ou au mur à l'aide d'un adaptateur électrique avec entrée USB.</w:t>
      </w:r>
    </w:p>
    <w:p w14:paraId="07036A02" w14:textId="77777777" w:rsidR="00F45730" w:rsidRDefault="00F45730" w:rsidP="00F45730"/>
    <w:p w14:paraId="29068E58" w14:textId="77777777" w:rsidR="00F45730" w:rsidRDefault="00F45730" w:rsidP="00F45730">
      <w:r>
        <w:t>Appuyez sur le bouton marche / mode pendant quelques secondes pour commencer à utiliser votre appareil photo et prendre des vidéos, l'icône caméra apparaît dans le coin supérieur gauche.</w:t>
      </w:r>
    </w:p>
    <w:p w14:paraId="7B8F819C" w14:textId="77777777" w:rsidR="00F45730" w:rsidRDefault="00F45730" w:rsidP="00F45730"/>
    <w:p w14:paraId="4B6C2DFD" w14:textId="77777777" w:rsidR="00F45730" w:rsidRDefault="00F45730" w:rsidP="00F45730">
      <w:r>
        <w:t>Appuyez à nouveau sur le bouton pour passer en mode photo, dans le coin supérieur gauche, vous verrez l'icône appareil photo.</w:t>
      </w:r>
    </w:p>
    <w:p w14:paraId="102D278B" w14:textId="77777777" w:rsidR="00F45730" w:rsidRDefault="00F45730" w:rsidP="00F45730"/>
    <w:p w14:paraId="2F52B0CD" w14:textId="77777777" w:rsidR="00F45730" w:rsidRDefault="00F45730" w:rsidP="00F45730">
      <w:r>
        <w:t>Appuyez une fois de plus pour passer en mode de visualisation des photos et des vidéos. Enfin, appuyez à nouveau pour accéder au menu de configuration.</w:t>
      </w:r>
    </w:p>
    <w:p w14:paraId="12556FE2" w14:textId="77777777" w:rsidR="00F45730" w:rsidRDefault="00F45730" w:rsidP="00F45730"/>
    <w:p w14:paraId="72B1E88C" w14:textId="77777777" w:rsidR="00F45730" w:rsidRDefault="00F45730" w:rsidP="00F45730">
      <w:r>
        <w:t>Lorsque vous avez fini d'enregistrer des vidéos et de prendre des photos, vous pouvez exporter les fichiers vers votre ordinateur à l'aide d'un câble USB ou retirer la carte micro SD et l'insérer dans un lecteur de carte.</w:t>
      </w:r>
    </w:p>
    <w:p w14:paraId="2E332C96" w14:textId="77777777" w:rsidR="00F45730" w:rsidRDefault="00F45730" w:rsidP="00F45730"/>
    <w:p w14:paraId="7C42355B" w14:textId="77777777" w:rsidR="00F45730" w:rsidRDefault="00F45730" w:rsidP="00F45730">
      <w:r>
        <w:t xml:space="preserve">Dans le menu de configuration, appuyez sur les touches haut/bas pour faire défiler les différentes fonctions et options : </w:t>
      </w:r>
    </w:p>
    <w:p w14:paraId="1305CD1C" w14:textId="77777777" w:rsidR="00F45730" w:rsidRDefault="00F45730" w:rsidP="00F45730"/>
    <w:p w14:paraId="609A781F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résolution</w:t>
      </w:r>
      <w:proofErr w:type="gramEnd"/>
      <w:r>
        <w:t xml:space="preserve"> vidéo</w:t>
      </w:r>
    </w:p>
    <w:p w14:paraId="20FF2C02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résolution</w:t>
      </w:r>
      <w:proofErr w:type="gramEnd"/>
      <w:r>
        <w:t xml:space="preserve"> photo</w:t>
      </w:r>
    </w:p>
    <w:p w14:paraId="78480E08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délai</w:t>
      </w:r>
      <w:proofErr w:type="gramEnd"/>
      <w:r>
        <w:t xml:space="preserve"> pour prise de photo : activer la minuterie pour prendre des photos</w:t>
      </w:r>
    </w:p>
    <w:p w14:paraId="7F4F49C8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séquences</w:t>
      </w:r>
      <w:proofErr w:type="gramEnd"/>
      <w:r>
        <w:t xml:space="preserve"> : permet de prendre plusieurs plans dans un court laps de temps</w:t>
      </w:r>
    </w:p>
    <w:p w14:paraId="1FCE67AF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horodatage</w:t>
      </w:r>
      <w:proofErr w:type="gramEnd"/>
    </w:p>
    <w:p w14:paraId="4C6C58F3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lastRenderedPageBreak/>
        <w:t>détection</w:t>
      </w:r>
      <w:proofErr w:type="gramEnd"/>
      <w:r>
        <w:t xml:space="preserve"> de mouvement : la vidéo s'arrête automatiquement après plusieurs secondes d'inactivité. Après avoir détecté le mouvement, l'enregistrement reprend</w:t>
      </w:r>
    </w:p>
    <w:p w14:paraId="739D3AD7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enregistrement</w:t>
      </w:r>
      <w:proofErr w:type="gramEnd"/>
      <w:r>
        <w:t xml:space="preserve"> en boucle : les vidéos seront enregistrées en boucle pendant une durée spécifique choisie. Chaque vidéo sera enregistrée </w:t>
      </w:r>
      <w:proofErr w:type="spellStart"/>
      <w:r>
        <w:t>par dessus</w:t>
      </w:r>
      <w:proofErr w:type="spellEnd"/>
      <w:r>
        <w:t xml:space="preserve"> la précédente.</w:t>
      </w:r>
    </w:p>
    <w:p w14:paraId="71E73EC4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enregistrement</w:t>
      </w:r>
      <w:proofErr w:type="gramEnd"/>
      <w:r>
        <w:t xml:space="preserve"> audio</w:t>
      </w:r>
    </w:p>
    <w:p w14:paraId="4F5FDE5D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valeur</w:t>
      </w:r>
      <w:proofErr w:type="gramEnd"/>
      <w:r>
        <w:t xml:space="preserve"> d'exposition : réguler pour appliquer l'intensité lumineuse appropriée</w:t>
      </w:r>
    </w:p>
    <w:p w14:paraId="2BE264B0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supprimer</w:t>
      </w:r>
      <w:proofErr w:type="gramEnd"/>
    </w:p>
    <w:p w14:paraId="273D71AE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protection</w:t>
      </w:r>
      <w:proofErr w:type="gramEnd"/>
    </w:p>
    <w:p w14:paraId="7B3EED75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format</w:t>
      </w:r>
      <w:proofErr w:type="gramEnd"/>
    </w:p>
    <w:p w14:paraId="3828AC1F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langue</w:t>
      </w:r>
      <w:proofErr w:type="gramEnd"/>
    </w:p>
    <w:p w14:paraId="0B5FFC9A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volume</w:t>
      </w:r>
      <w:proofErr w:type="gramEnd"/>
    </w:p>
    <w:p w14:paraId="7C6A6387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arrêt</w:t>
      </w:r>
      <w:proofErr w:type="gramEnd"/>
      <w:r>
        <w:t xml:space="preserve"> automatique</w:t>
      </w:r>
    </w:p>
    <w:p w14:paraId="18792C1B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économiseur</w:t>
      </w:r>
      <w:proofErr w:type="gramEnd"/>
      <w:r>
        <w:t xml:space="preserve"> d'écran</w:t>
      </w:r>
    </w:p>
    <w:p w14:paraId="7B9DB73C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restaurer</w:t>
      </w:r>
      <w:proofErr w:type="gramEnd"/>
      <w:r>
        <w:t xml:space="preserve"> configuration</w:t>
      </w:r>
    </w:p>
    <w:p w14:paraId="6C8B782C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fréquence</w:t>
      </w:r>
      <w:proofErr w:type="gramEnd"/>
    </w:p>
    <w:p w14:paraId="3D8E2818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réglage</w:t>
      </w:r>
      <w:proofErr w:type="gramEnd"/>
      <w:r>
        <w:t xml:space="preserve"> de l’heure</w:t>
      </w:r>
    </w:p>
    <w:p w14:paraId="11A50128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rotation</w:t>
      </w:r>
      <w:proofErr w:type="gramEnd"/>
      <w:r>
        <w:t xml:space="preserve"> de l’image</w:t>
      </w:r>
    </w:p>
    <w:p w14:paraId="022A063F" w14:textId="77777777" w:rsidR="00F45730" w:rsidRDefault="00F45730" w:rsidP="00F45730">
      <w:pPr>
        <w:pStyle w:val="Paragraphedeliste"/>
        <w:numPr>
          <w:ilvl w:val="0"/>
          <w:numId w:val="1"/>
        </w:numPr>
      </w:pPr>
      <w:proofErr w:type="gramStart"/>
      <w:r>
        <w:t>version</w:t>
      </w:r>
      <w:proofErr w:type="gramEnd"/>
      <w:r>
        <w:t xml:space="preserve"> du logiciel</w:t>
      </w:r>
    </w:p>
    <w:p w14:paraId="213E4088" w14:textId="77777777" w:rsidR="00F45730" w:rsidRDefault="00F45730" w:rsidP="00F45730"/>
    <w:p w14:paraId="6C3E6A3D" w14:textId="77777777" w:rsidR="00F45730" w:rsidRDefault="00F45730" w:rsidP="00F45730"/>
    <w:p w14:paraId="317E85EB" w14:textId="77777777" w:rsidR="00F45730" w:rsidRDefault="00F45730" w:rsidP="00F45730">
      <w:pPr>
        <w:rPr>
          <w:b/>
          <w:bCs/>
          <w:u w:val="single"/>
        </w:rPr>
      </w:pPr>
      <w:r>
        <w:rPr>
          <w:b/>
          <w:bCs/>
          <w:u w:val="single"/>
        </w:rPr>
        <w:t>3. Avertissements</w:t>
      </w:r>
    </w:p>
    <w:p w14:paraId="5DE4679A" w14:textId="77777777" w:rsidR="00F45730" w:rsidRDefault="00F45730" w:rsidP="00F45730">
      <w:pPr>
        <w:rPr>
          <w:b/>
          <w:bCs/>
          <w:u w:val="single"/>
        </w:rPr>
      </w:pPr>
    </w:p>
    <w:p w14:paraId="1E6779FB" w14:textId="77777777" w:rsidR="00F45730" w:rsidRDefault="00F45730" w:rsidP="00F45730">
      <w:pPr>
        <w:pStyle w:val="Paragraphedeliste"/>
        <w:numPr>
          <w:ilvl w:val="0"/>
          <w:numId w:val="2"/>
        </w:numPr>
      </w:pPr>
      <w:r>
        <w:t>Ne pas exposer à la pluie ou à des environnements humides sans le boîtier de protection</w:t>
      </w:r>
    </w:p>
    <w:p w14:paraId="02BF4F67" w14:textId="77777777" w:rsidR="00F45730" w:rsidRDefault="00F45730" w:rsidP="00F45730">
      <w:pPr>
        <w:pStyle w:val="Paragraphedeliste"/>
        <w:numPr>
          <w:ilvl w:val="0"/>
          <w:numId w:val="2"/>
        </w:numPr>
      </w:pPr>
      <w:r>
        <w:t>N'exposez pas l'appareil à des objets soumis à de forts champs magnétiques, tels que des aimants ou des moteurs électriques.</w:t>
      </w:r>
    </w:p>
    <w:p w14:paraId="0055E542" w14:textId="77777777" w:rsidR="00F45730" w:rsidRDefault="00F45730" w:rsidP="00F45730">
      <w:pPr>
        <w:pStyle w:val="Paragraphedeliste"/>
        <w:numPr>
          <w:ilvl w:val="0"/>
          <w:numId w:val="2"/>
        </w:numPr>
      </w:pPr>
      <w:r>
        <w:t>Évitez les chutes qui peuvent causer de graves dommages.</w:t>
      </w:r>
    </w:p>
    <w:p w14:paraId="7A48C95A" w14:textId="77777777" w:rsidR="00F45730" w:rsidRDefault="00F45730" w:rsidP="00F45730">
      <w:pPr>
        <w:pStyle w:val="Paragraphedeliste"/>
        <w:numPr>
          <w:ilvl w:val="0"/>
          <w:numId w:val="2"/>
        </w:numPr>
      </w:pPr>
      <w:r>
        <w:t>N'essayez pas de réparer l'appareil vous-même, contactez un spécialiste.</w:t>
      </w:r>
    </w:p>
    <w:p w14:paraId="55617142" w14:textId="77777777" w:rsidR="00F45730" w:rsidRDefault="00F45730" w:rsidP="00F45730">
      <w:pPr>
        <w:pStyle w:val="Paragraphedeliste"/>
        <w:numPr>
          <w:ilvl w:val="0"/>
          <w:numId w:val="2"/>
        </w:numPr>
      </w:pPr>
      <w:r>
        <w:t>Pour éviter les risques, ne pas utiliser de manière inappropriée.</w:t>
      </w:r>
    </w:p>
    <w:p w14:paraId="1642CC78" w14:textId="77777777" w:rsidR="00F45730" w:rsidRDefault="00F45730" w:rsidP="00F45730">
      <w:pPr>
        <w:pStyle w:val="Paragraphedeliste"/>
        <w:numPr>
          <w:ilvl w:val="0"/>
          <w:numId w:val="2"/>
        </w:numPr>
      </w:pPr>
      <w:r>
        <w:t>L'essuyer avec un chiffon sec</w:t>
      </w:r>
    </w:p>
    <w:p w14:paraId="1BAAC2C1" w14:textId="77777777" w:rsidR="00F45730" w:rsidRDefault="00F45730" w:rsidP="00F45730">
      <w:pPr>
        <w:pStyle w:val="Paragraphedeliste"/>
        <w:numPr>
          <w:ilvl w:val="0"/>
          <w:numId w:val="2"/>
        </w:numPr>
      </w:pPr>
      <w:r>
        <w:t>Ne pas installer à proximité de sources de chaleur ou de la lumière directe du soleil.</w:t>
      </w:r>
    </w:p>
    <w:p w14:paraId="00FE3192" w14:textId="77777777" w:rsidR="00F45730" w:rsidRDefault="00F45730" w:rsidP="00F45730">
      <w:pPr>
        <w:pStyle w:val="Paragraphedeliste"/>
        <w:numPr>
          <w:ilvl w:val="0"/>
          <w:numId w:val="2"/>
        </w:numPr>
      </w:pPr>
      <w:r>
        <w:t>N'insérez aucun objet métallique dans l'appareil, il y a une possibilité de court-circuit.</w:t>
      </w:r>
    </w:p>
    <w:p w14:paraId="32C05E25" w14:textId="77777777" w:rsidR="00F45730" w:rsidRDefault="00F45730" w:rsidP="00F45730">
      <w:pPr>
        <w:pStyle w:val="Paragraphedeliste"/>
        <w:numPr>
          <w:ilvl w:val="0"/>
          <w:numId w:val="2"/>
        </w:numPr>
      </w:pPr>
      <w:r>
        <w:t>Tenir hors de portée des enfants.</w:t>
      </w:r>
    </w:p>
    <w:p w14:paraId="18E87C73" w14:textId="77777777" w:rsidR="00F45730" w:rsidRDefault="00F45730" w:rsidP="00F45730"/>
    <w:p w14:paraId="29FAFFF0" w14:textId="040253DE" w:rsidR="00F45730" w:rsidRDefault="00F45730" w:rsidP="00F45730"/>
    <w:p w14:paraId="685818E7" w14:textId="16C04B09" w:rsidR="00F45730" w:rsidRDefault="00F45730" w:rsidP="00F45730"/>
    <w:p w14:paraId="6A0B4812" w14:textId="4DD8D665" w:rsidR="00F45730" w:rsidRDefault="00F45730" w:rsidP="00F45730"/>
    <w:p w14:paraId="12A5C433" w14:textId="7C649464" w:rsidR="00F45730" w:rsidRDefault="00F45730" w:rsidP="00F45730"/>
    <w:p w14:paraId="7A4BF398" w14:textId="77777777" w:rsidR="00F45730" w:rsidRDefault="00F45730" w:rsidP="00F45730"/>
    <w:p w14:paraId="1D396634" w14:textId="77777777" w:rsidR="00F45730" w:rsidRDefault="00F45730" w:rsidP="00F45730"/>
    <w:p w14:paraId="3E12AA13" w14:textId="77777777" w:rsidR="00F45730" w:rsidRDefault="00F45730" w:rsidP="00F45730">
      <w:r>
        <w:t>Fabriqué en Chine</w:t>
      </w:r>
    </w:p>
    <w:p w14:paraId="6D13808A" w14:textId="77777777" w:rsidR="00F45730" w:rsidRDefault="00F45730" w:rsidP="00F45730"/>
    <w:p w14:paraId="20372A5E" w14:textId="77777777" w:rsidR="00F45730" w:rsidRDefault="00F45730" w:rsidP="00F45730">
      <w:r>
        <w:t>Le symbole de référence sur le produit et dans le manuel d'utilisation indique qu'à la fin de la vie de l'équipement électrique et/ou électronique, il doit être recyclé séparément de vos déchets ménagers.</w:t>
      </w:r>
    </w:p>
    <w:p w14:paraId="7F6111EA" w14:textId="77777777" w:rsidR="00F45730" w:rsidRDefault="00F45730" w:rsidP="00F45730">
      <w:r>
        <w:t>Il existe des moyens adéquats pour collecter ce type de matériaux en vue d'un recyclage approprié.</w:t>
      </w:r>
    </w:p>
    <w:p w14:paraId="49F93FEF" w14:textId="77777777" w:rsidR="00F45730" w:rsidRDefault="00F45730" w:rsidP="00F45730">
      <w:r>
        <w:t>Pour plus d'informations, veuillez contacter votre autorité locale.</w:t>
      </w:r>
    </w:p>
    <w:p w14:paraId="7A168C76" w14:textId="77777777" w:rsidR="00F45730" w:rsidRDefault="00F45730" w:rsidP="00F45730"/>
    <w:p w14:paraId="4E178680" w14:textId="77777777" w:rsidR="00F45730" w:rsidRDefault="00F45730" w:rsidP="00F45730">
      <w:r>
        <w:t>Importé par MKTO CATAL IMPORTACIONES S.L</w:t>
      </w:r>
    </w:p>
    <w:p w14:paraId="778FAB3F" w14:textId="77777777" w:rsidR="00F45730" w:rsidRDefault="00F45730" w:rsidP="00F45730">
      <w:proofErr w:type="spellStart"/>
      <w:r>
        <w:t>Ctra</w:t>
      </w:r>
      <w:proofErr w:type="spellEnd"/>
      <w:r>
        <w:t xml:space="preserve"> De </w:t>
      </w:r>
      <w:proofErr w:type="spellStart"/>
      <w:r>
        <w:t>Huerca</w:t>
      </w:r>
      <w:proofErr w:type="spellEnd"/>
      <w:r>
        <w:t xml:space="preserve"> </w:t>
      </w:r>
      <w:proofErr w:type="spellStart"/>
      <w:r>
        <w:t>Overa</w:t>
      </w:r>
      <w:proofErr w:type="spellEnd"/>
      <w:r>
        <w:t xml:space="preserve"> s/n 04640 </w:t>
      </w:r>
      <w:proofErr w:type="spellStart"/>
      <w:r>
        <w:t>Pulpi</w:t>
      </w:r>
      <w:proofErr w:type="spellEnd"/>
      <w:r>
        <w:t xml:space="preserve"> Alméria Spain</w:t>
      </w:r>
    </w:p>
    <w:p w14:paraId="06F9D816" w14:textId="77777777" w:rsidR="00F45730" w:rsidRDefault="00F45730" w:rsidP="002F682C">
      <w:pPr>
        <w:tabs>
          <w:tab w:val="left" w:pos="960"/>
        </w:tabs>
      </w:pPr>
    </w:p>
    <w:p w14:paraId="5DD28D2B" w14:textId="717EA341" w:rsidR="002F682C" w:rsidRDefault="002F682C" w:rsidP="002F682C">
      <w:pPr>
        <w:tabs>
          <w:tab w:val="left" w:pos="960"/>
        </w:tabs>
      </w:pPr>
    </w:p>
    <w:p w14:paraId="2249DF63" w14:textId="77777777" w:rsidR="002F682C" w:rsidRDefault="002F682C" w:rsidP="002F682C">
      <w:pPr>
        <w:tabs>
          <w:tab w:val="left" w:pos="960"/>
        </w:tabs>
      </w:pPr>
    </w:p>
    <w:sectPr w:rsidR="002F6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9241A"/>
    <w:multiLevelType w:val="hybridMultilevel"/>
    <w:tmpl w:val="46BAE2CE"/>
    <w:lvl w:ilvl="0" w:tplc="A6CC63B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21C6A0A"/>
    <w:multiLevelType w:val="hybridMultilevel"/>
    <w:tmpl w:val="26FCEF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82C"/>
    <w:rsid w:val="002F682C"/>
    <w:rsid w:val="00D568B9"/>
    <w:rsid w:val="00F4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DC91F"/>
  <w15:chartTrackingRefBased/>
  <w15:docId w15:val="{F553074E-63D6-47F6-A890-24EB7A8A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82C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682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4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764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DelMas</dc:creator>
  <cp:keywords/>
  <dc:description/>
  <cp:lastModifiedBy>Margaux DelMas</cp:lastModifiedBy>
  <cp:revision>1</cp:revision>
  <dcterms:created xsi:type="dcterms:W3CDTF">2021-01-27T15:42:00Z</dcterms:created>
  <dcterms:modified xsi:type="dcterms:W3CDTF">2021-01-27T15:53:00Z</dcterms:modified>
</cp:coreProperties>
</file>